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E" w:rsidRDefault="00F558EE" w:rsidP="00947AB4">
      <w:pPr>
        <w:spacing w:after="0"/>
        <w:jc w:val="center"/>
        <w:rPr>
          <w:rFonts w:cs="Kalimati"/>
          <w:lang w:bidi="ne-NP"/>
        </w:rPr>
      </w:pPr>
    </w:p>
    <w:p w:rsidR="00947AB4" w:rsidRDefault="00947AB4" w:rsidP="00947AB4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947AB4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947AB4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F55BFE">
      <w:pPr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AC1FE8">
      <w:pPr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7B1DFA">
        <w:rPr>
          <w:rFonts w:cs="Kalimati" w:hint="cs"/>
          <w:cs/>
          <w:lang w:bidi="ne-NP"/>
        </w:rPr>
        <w:t>१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AC1FE8">
      <w:pPr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C497C">
        <w:rPr>
          <w:rFonts w:cs="Kalimati" w:hint="cs"/>
          <w:b/>
          <w:bCs/>
          <w:cs/>
          <w:lang w:bidi="ne-NP"/>
        </w:rPr>
        <w:t xml:space="preserve">विहान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067D35">
        <w:rPr>
          <w:rFonts w:cs="Kalimati" w:hint="cs"/>
          <w:b/>
          <w:bCs/>
          <w:cs/>
          <w:lang w:bidi="ne-NP"/>
        </w:rPr>
        <w:t>०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361A0D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 यस केन्द्रमा हालसम्म प्राप्त घटनाको विवरण तथा राहत उद्दार कार्यहरुको विवरण देहाय बमोजिम रहेको छ ।</w:t>
      </w:r>
    </w:p>
    <w:p w:rsidR="00361A0D" w:rsidRPr="00F55BFE" w:rsidRDefault="00F55BFE" w:rsidP="00361A0D">
      <w:pPr>
        <w:rPr>
          <w:rFonts w:cs="Kalimati"/>
          <w:b/>
          <w:bCs/>
          <w:u w:val="single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t xml:space="preserve">१. </w:t>
      </w:r>
      <w:r w:rsidR="00361A0D" w:rsidRPr="00F55BFE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Pr="00F55BFE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361A0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361A0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361A0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</w:p>
    <w:p w:rsidR="00477418" w:rsidRDefault="000D25F2" w:rsidP="00477418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हावाहुरीका कारण ६७</w:t>
      </w:r>
      <w:r w:rsidR="00477418">
        <w:rPr>
          <w:rFonts w:cs="Kalimati" w:hint="cs"/>
          <w:cs/>
          <w:lang w:bidi="ne-NP"/>
        </w:rPr>
        <w:t>८</w:t>
      </w:r>
      <w:r w:rsidR="00477418" w:rsidRPr="00361A0D">
        <w:rPr>
          <w:rFonts w:cs="Kalimati" w:hint="cs"/>
          <w:cs/>
          <w:lang w:bidi="ne-NP"/>
        </w:rPr>
        <w:t xml:space="preserve"> जना घाइते भएको 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3771E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Pr="00264D02" w:rsidRDefault="00BF015F" w:rsidP="003771E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सकेको छ ।</w:t>
      </w:r>
    </w:p>
    <w:p w:rsidR="003B0BBC" w:rsidRPr="00D75A33" w:rsidRDefault="003B0BBC" w:rsidP="007519C1">
      <w:pPr>
        <w:pStyle w:val="ListParagraph"/>
        <w:numPr>
          <w:ilvl w:val="0"/>
          <w:numId w:val="1"/>
        </w:numPr>
        <w:rPr>
          <w:rFonts w:cs="Kalimati"/>
          <w:sz w:val="22"/>
          <w:lang w:bidi="ne-NP"/>
        </w:rPr>
      </w:pPr>
      <w:r w:rsidRPr="00D75A33">
        <w:rPr>
          <w:rFonts w:cs="Kalimati" w:hint="cs"/>
          <w:sz w:val="22"/>
          <w:cs/>
          <w:lang w:bidi="ne-NP"/>
        </w:rPr>
        <w:t>प्रभावित क्षेत्र</w:t>
      </w:r>
      <w:r w:rsidRPr="00D75A33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3B0BBC">
      <w:pPr>
        <w:pStyle w:val="ListParagraph"/>
        <w:numPr>
          <w:ilvl w:val="1"/>
          <w:numId w:val="1"/>
        </w:numPr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3B0BBC" w:rsidRDefault="003B0BBC" w:rsidP="003B0BBC">
      <w:pPr>
        <w:pStyle w:val="ListParagraph"/>
        <w:numPr>
          <w:ilvl w:val="1"/>
          <w:numId w:val="1"/>
        </w:numPr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४ </w:t>
      </w:r>
    </w:p>
    <w:p w:rsidR="003771ED" w:rsidRPr="00224531" w:rsidRDefault="003771ED" w:rsidP="00D2160A">
      <w:pPr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भएको भौतिक क्षति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</w:tblGrid>
      <w:tr w:rsidR="003771ED" w:rsidTr="003771ED">
        <w:tc>
          <w:tcPr>
            <w:tcW w:w="3192" w:type="dxa"/>
            <w:gridSpan w:val="2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घर क्षति</w:t>
            </w:r>
          </w:p>
        </w:tc>
        <w:tc>
          <w:tcPr>
            <w:tcW w:w="4788" w:type="dxa"/>
            <w:gridSpan w:val="3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 संरचना क्षति</w:t>
            </w:r>
          </w:p>
        </w:tc>
      </w:tr>
      <w:tr w:rsidR="003771ED" w:rsidTr="003771ED"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पूर्ण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आंशिक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विद्यालय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उद्योग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मन्दिर/मस्जिद</w:t>
            </w:r>
          </w:p>
        </w:tc>
      </w:tr>
      <w:tr w:rsidR="003771ED" w:rsidTr="00224531"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१२२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३८७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</w:tr>
    </w:tbl>
    <w:p w:rsidR="003771ED" w:rsidRPr="00224531" w:rsidRDefault="003771ED" w:rsidP="003771ED">
      <w:pPr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tblLook w:val="04A0"/>
      </w:tblPr>
      <w:tblGrid>
        <w:gridCol w:w="792"/>
        <w:gridCol w:w="741"/>
        <w:gridCol w:w="741"/>
        <w:gridCol w:w="873"/>
        <w:gridCol w:w="817"/>
        <w:gridCol w:w="817"/>
        <w:gridCol w:w="850"/>
        <w:gridCol w:w="932"/>
        <w:gridCol w:w="911"/>
        <w:gridCol w:w="1509"/>
      </w:tblGrid>
      <w:tr w:rsidR="00E97985" w:rsidTr="00E97985">
        <w:tc>
          <w:tcPr>
            <w:tcW w:w="2274" w:type="dxa"/>
            <w:gridSpan w:val="3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गैर खाद्यान्न</w:t>
            </w:r>
          </w:p>
        </w:tc>
        <w:tc>
          <w:tcPr>
            <w:tcW w:w="5200" w:type="dxa"/>
            <w:gridSpan w:val="6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खाद्यान्न</w:t>
            </w:r>
          </w:p>
        </w:tc>
        <w:tc>
          <w:tcPr>
            <w:tcW w:w="1509" w:type="dxa"/>
          </w:tcPr>
          <w:p w:rsidR="00E97985" w:rsidRDefault="00E97985" w:rsidP="00D2160A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भाडाकुडा/अन्य</w:t>
            </w:r>
          </w:p>
        </w:tc>
      </w:tr>
      <w:tr w:rsidR="00E97985" w:rsidTr="00E97985">
        <w:tc>
          <w:tcPr>
            <w:tcW w:w="792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त्रिपाल</w:t>
            </w:r>
          </w:p>
        </w:tc>
        <w:tc>
          <w:tcPr>
            <w:tcW w:w="741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म्याट</w:t>
            </w:r>
          </w:p>
        </w:tc>
        <w:tc>
          <w:tcPr>
            <w:tcW w:w="741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तन्ना</w:t>
            </w:r>
          </w:p>
        </w:tc>
        <w:tc>
          <w:tcPr>
            <w:tcW w:w="873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चामल</w:t>
            </w:r>
          </w:p>
        </w:tc>
        <w:tc>
          <w:tcPr>
            <w:tcW w:w="817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दाल</w:t>
            </w:r>
          </w:p>
        </w:tc>
        <w:tc>
          <w:tcPr>
            <w:tcW w:w="817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850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विस्कुट</w:t>
            </w:r>
          </w:p>
        </w:tc>
        <w:tc>
          <w:tcPr>
            <w:tcW w:w="932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चाउचाउ</w:t>
            </w:r>
          </w:p>
        </w:tc>
        <w:tc>
          <w:tcPr>
            <w:tcW w:w="911" w:type="dxa"/>
            <w:vAlign w:val="center"/>
          </w:tcPr>
          <w:p w:rsidR="00E97985" w:rsidRDefault="00E97985" w:rsidP="00D2160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पाउरोटी</w:t>
            </w:r>
          </w:p>
        </w:tc>
        <w:tc>
          <w:tcPr>
            <w:tcW w:w="1509" w:type="dxa"/>
          </w:tcPr>
          <w:p w:rsidR="00E97985" w:rsidRDefault="00E97985" w:rsidP="00D2160A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राहत सेट</w:t>
            </w:r>
          </w:p>
        </w:tc>
      </w:tr>
      <w:tr w:rsidR="00E97985" w:rsidTr="00E97985">
        <w:tc>
          <w:tcPr>
            <w:tcW w:w="792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२४६</w:t>
            </w:r>
          </w:p>
        </w:tc>
        <w:tc>
          <w:tcPr>
            <w:tcW w:w="741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१३०</w:t>
            </w:r>
          </w:p>
        </w:tc>
        <w:tc>
          <w:tcPr>
            <w:tcW w:w="741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१३०</w:t>
            </w:r>
          </w:p>
        </w:tc>
        <w:tc>
          <w:tcPr>
            <w:tcW w:w="873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३६२५ कि.ग्रा.</w:t>
            </w:r>
          </w:p>
        </w:tc>
        <w:tc>
          <w:tcPr>
            <w:tcW w:w="817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४२५ कि.ग्रा.</w:t>
            </w:r>
          </w:p>
        </w:tc>
        <w:tc>
          <w:tcPr>
            <w:tcW w:w="817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५० कि.ग्रा.</w:t>
            </w:r>
          </w:p>
        </w:tc>
        <w:tc>
          <w:tcPr>
            <w:tcW w:w="850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 कार्टुन</w:t>
            </w:r>
          </w:p>
        </w:tc>
        <w:tc>
          <w:tcPr>
            <w:tcW w:w="932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 कार्टुन</w:t>
            </w:r>
          </w:p>
        </w:tc>
        <w:tc>
          <w:tcPr>
            <w:tcW w:w="911" w:type="dxa"/>
          </w:tcPr>
          <w:p w:rsidR="00E97985" w:rsidRDefault="00E97985" w:rsidP="003771ED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 कार्टुन</w:t>
            </w:r>
          </w:p>
        </w:tc>
        <w:tc>
          <w:tcPr>
            <w:tcW w:w="1509" w:type="dxa"/>
          </w:tcPr>
          <w:p w:rsidR="00E97985" w:rsidRDefault="00E97985" w:rsidP="00E97985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६० सेट</w:t>
            </w:r>
          </w:p>
        </w:tc>
      </w:tr>
    </w:tbl>
    <w:p w:rsidR="00E97985" w:rsidRDefault="00E97985" w:rsidP="0030324A">
      <w:pPr>
        <w:rPr>
          <w:rFonts w:cs="Kalimati"/>
          <w:b/>
          <w:bCs/>
          <w:lang w:bidi="ne-NP"/>
        </w:rPr>
      </w:pPr>
    </w:p>
    <w:p w:rsidR="0030324A" w:rsidRDefault="0030324A" w:rsidP="0030324A">
      <w:pPr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lastRenderedPageBreak/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भौतिक क्षति</w:t>
      </w:r>
    </w:p>
    <w:tbl>
      <w:tblPr>
        <w:tblStyle w:val="TableGrid"/>
        <w:tblW w:w="0" w:type="auto"/>
        <w:tblInd w:w="-612" w:type="dxa"/>
        <w:tblLook w:val="04A0"/>
      </w:tblPr>
      <w:tblGrid>
        <w:gridCol w:w="678"/>
        <w:gridCol w:w="1392"/>
        <w:gridCol w:w="1730"/>
        <w:gridCol w:w="1134"/>
        <w:gridCol w:w="797"/>
        <w:gridCol w:w="652"/>
        <w:gridCol w:w="954"/>
        <w:gridCol w:w="1092"/>
        <w:gridCol w:w="1405"/>
      </w:tblGrid>
      <w:tr w:rsidR="00BE7403" w:rsidRPr="0030324A" w:rsidTr="00BE7403">
        <w:tc>
          <w:tcPr>
            <w:tcW w:w="678" w:type="dxa"/>
            <w:vMerge w:val="restart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1392" w:type="dxa"/>
            <w:vMerge w:val="restart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स्थानिय तह</w:t>
            </w:r>
          </w:p>
        </w:tc>
        <w:tc>
          <w:tcPr>
            <w:tcW w:w="1730" w:type="dxa"/>
            <w:vMerge w:val="restart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वडा/स्थान</w:t>
            </w:r>
          </w:p>
        </w:tc>
        <w:tc>
          <w:tcPr>
            <w:tcW w:w="1134" w:type="dxa"/>
            <w:vMerge w:val="restart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प्रकार</w:t>
            </w:r>
          </w:p>
        </w:tc>
        <w:tc>
          <w:tcPr>
            <w:tcW w:w="797" w:type="dxa"/>
            <w:vMerge w:val="restart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कुल संख्या</w:t>
            </w:r>
          </w:p>
        </w:tc>
        <w:tc>
          <w:tcPr>
            <w:tcW w:w="1606" w:type="dxa"/>
            <w:gridSpan w:val="2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किसिम</w:t>
            </w:r>
          </w:p>
        </w:tc>
        <w:tc>
          <w:tcPr>
            <w:tcW w:w="1092" w:type="dxa"/>
            <w:vMerge w:val="restart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आर्थिक क्षति रु.</w:t>
            </w:r>
          </w:p>
        </w:tc>
        <w:tc>
          <w:tcPr>
            <w:tcW w:w="1405" w:type="dxa"/>
            <w:vMerge w:val="restart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E7403" w:rsidRPr="0030324A" w:rsidTr="00BE7403">
        <w:tc>
          <w:tcPr>
            <w:tcW w:w="678" w:type="dxa"/>
            <w:vMerge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  <w:vMerge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134" w:type="dxa"/>
            <w:vMerge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97" w:type="dxa"/>
            <w:vMerge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652" w:type="dxa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पूर्ण</w:t>
            </w:r>
          </w:p>
        </w:tc>
        <w:tc>
          <w:tcPr>
            <w:tcW w:w="954" w:type="dxa"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आंशिक</w:t>
            </w:r>
          </w:p>
        </w:tc>
        <w:tc>
          <w:tcPr>
            <w:tcW w:w="1092" w:type="dxa"/>
            <w:vMerge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  <w:vMerge/>
          </w:tcPr>
          <w:p w:rsidR="00BE7403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30324A" w:rsidRPr="0030324A" w:rsidTr="00BE7403">
        <w:tc>
          <w:tcPr>
            <w:tcW w:w="678" w:type="dxa"/>
            <w:vMerge w:val="restart"/>
          </w:tcPr>
          <w:p w:rsidR="0030324A" w:rsidRPr="0030324A" w:rsidRDefault="0030324A" w:rsidP="00BE7403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कलैया उप-म.न.पा.</w:t>
            </w:r>
          </w:p>
        </w:tc>
        <w:tc>
          <w:tcPr>
            <w:tcW w:w="1730" w:type="dxa"/>
            <w:vMerge w:val="restart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१२/ धर्मनगार</w:t>
            </w:r>
          </w:p>
        </w:tc>
        <w:tc>
          <w:tcPr>
            <w:tcW w:w="1134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52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4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30324A" w:rsidRPr="0030324A" w:rsidRDefault="00BE7403" w:rsidP="00BE7403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५० लाख</w:t>
            </w:r>
          </w:p>
        </w:tc>
        <w:tc>
          <w:tcPr>
            <w:tcW w:w="1405" w:type="dxa"/>
            <w:vMerge w:val="restart"/>
          </w:tcPr>
          <w:p w:rsidR="0030324A" w:rsidRPr="0030324A" w:rsidRDefault="0030324A" w:rsidP="00051405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४ </w:t>
            </w:r>
          </w:p>
        </w:tc>
      </w:tr>
      <w:tr w:rsidR="0030324A" w:rsidRPr="0030324A" w:rsidTr="00BE7403">
        <w:tc>
          <w:tcPr>
            <w:tcW w:w="678" w:type="dxa"/>
            <w:vMerge/>
          </w:tcPr>
          <w:p w:rsidR="0030324A" w:rsidRPr="0030324A" w:rsidRDefault="0030324A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30" w:type="dxa"/>
            <w:vMerge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34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652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092" w:type="dxa"/>
          </w:tcPr>
          <w:p w:rsidR="0030324A" w:rsidRPr="0030324A" w:rsidRDefault="00BE740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१६००००</w:t>
            </w:r>
          </w:p>
        </w:tc>
        <w:tc>
          <w:tcPr>
            <w:tcW w:w="1405" w:type="dxa"/>
            <w:vMerge/>
          </w:tcPr>
          <w:p w:rsidR="0030324A" w:rsidRPr="0030324A" w:rsidRDefault="0030324A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C1748" w:rsidRPr="0030324A" w:rsidRDefault="007C1748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१८/मनगढवा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BE7403">
        <w:tc>
          <w:tcPr>
            <w:tcW w:w="678" w:type="dxa"/>
            <w:vMerge w:val="restart"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फेटा गा.पा</w:t>
            </w:r>
          </w:p>
        </w:tc>
        <w:tc>
          <w:tcPr>
            <w:tcW w:w="1730" w:type="dxa"/>
            <w:vMerge w:val="restart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१/भरवलिया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१९०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१३०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744E77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६</w:t>
            </w: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30" w:type="dxa"/>
            <w:vMerge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६/पुरैनिया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744E77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१२</w:t>
            </w: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  <w:vMerge w:val="restart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७/गम्हरिया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  <w:vMerge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चौकी</w:t>
            </w:r>
          </w:p>
        </w:tc>
        <w:tc>
          <w:tcPr>
            <w:tcW w:w="797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  <w:vMerge w:val="restart"/>
          </w:tcPr>
          <w:p w:rsidR="00744E77" w:rsidRPr="0030324A" w:rsidRDefault="00744E77" w:rsidP="00BE7403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सुवर्ण गा.पा.</w:t>
            </w:r>
          </w:p>
        </w:tc>
        <w:tc>
          <w:tcPr>
            <w:tcW w:w="1730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१/वगही र चरमोहना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४/हर्दिया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१७६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0C7EC3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</w:t>
            </w:r>
            <w:r w:rsidR="00F63EEC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५/औरहिया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८/परशुरामपुर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BE7403">
        <w:tc>
          <w:tcPr>
            <w:tcW w:w="678" w:type="dxa"/>
            <w:vMerge w:val="restart"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प्रसौनी गा.पा.</w:t>
            </w: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४/खुट्वा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१७५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११५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7B1DF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६/भलुवी चौक उत्तर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महागढीमाई न.पा.</w:t>
            </w: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७/तेलगाई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7B1DF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BE7403">
        <w:tc>
          <w:tcPr>
            <w:tcW w:w="678" w:type="dxa"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देवताल गा.पा.</w:t>
            </w: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७/रामपुर्वा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१२५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  <w:vMerge w:val="restart"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पचरौता न.पा.</w:t>
            </w: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७/बेनौली</w:t>
            </w:r>
          </w:p>
        </w:tc>
        <w:tc>
          <w:tcPr>
            <w:tcW w:w="113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१६८</w:t>
            </w:r>
          </w:p>
        </w:tc>
        <w:tc>
          <w:tcPr>
            <w:tcW w:w="652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954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१५२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  <w:vMerge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२/बैरिया</w:t>
            </w:r>
          </w:p>
        </w:tc>
        <w:tc>
          <w:tcPr>
            <w:tcW w:w="1134" w:type="dxa"/>
          </w:tcPr>
          <w:p w:rsidR="00744E77" w:rsidRPr="0030324A" w:rsidRDefault="00744E77" w:rsidP="007B1DF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652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54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678" w:type="dxa"/>
          </w:tcPr>
          <w:p w:rsidR="00744E77" w:rsidRPr="0030324A" w:rsidRDefault="00744E77" w:rsidP="0030324A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परवानीपुर गा.पा.</w:t>
            </w:r>
          </w:p>
        </w:tc>
        <w:tc>
          <w:tcPr>
            <w:tcW w:w="1730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४/चैनपुर, शिबपुर, रामटोल, विर्ताटोल</w:t>
            </w:r>
          </w:p>
        </w:tc>
        <w:tc>
          <w:tcPr>
            <w:tcW w:w="1134" w:type="dxa"/>
          </w:tcPr>
          <w:p w:rsidR="00744E77" w:rsidRPr="0030324A" w:rsidRDefault="00744E77" w:rsidP="007B1DF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५४८</w:t>
            </w:r>
          </w:p>
        </w:tc>
        <w:tc>
          <w:tcPr>
            <w:tcW w:w="652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954" w:type="dxa"/>
          </w:tcPr>
          <w:p w:rsidR="00744E77" w:rsidRDefault="00744E77" w:rsidP="0030324A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२४८</w:t>
            </w:r>
          </w:p>
        </w:tc>
        <w:tc>
          <w:tcPr>
            <w:tcW w:w="1092" w:type="dxa"/>
          </w:tcPr>
          <w:p w:rsidR="00744E77" w:rsidRDefault="00744E77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0324A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BE7403">
        <w:tc>
          <w:tcPr>
            <w:tcW w:w="4934" w:type="dxa"/>
            <w:gridSpan w:val="4"/>
          </w:tcPr>
          <w:p w:rsidR="00744E77" w:rsidRPr="002D4130" w:rsidRDefault="00744E77" w:rsidP="00C473F6">
            <w:pPr>
              <w:jc w:val="right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D413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  <w:r w:rsidRPr="00C473F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 w:rsidRPr="00C473F6"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>ईटा उद्योग- ३ र स्वास्थ्य चौकी- १ समेत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797" w:type="dxa"/>
          </w:tcPr>
          <w:p w:rsidR="00744E77" w:rsidRPr="007C1748" w:rsidRDefault="00744E77" w:rsidP="0030324A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१८९५</w:t>
            </w:r>
          </w:p>
        </w:tc>
        <w:tc>
          <w:tcPr>
            <w:tcW w:w="652" w:type="dxa"/>
          </w:tcPr>
          <w:p w:rsidR="00744E77" w:rsidRPr="007C1748" w:rsidRDefault="00744E77" w:rsidP="0030324A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९४०</w:t>
            </w:r>
          </w:p>
        </w:tc>
        <w:tc>
          <w:tcPr>
            <w:tcW w:w="954" w:type="dxa"/>
          </w:tcPr>
          <w:p w:rsidR="00744E77" w:rsidRPr="007C1748" w:rsidRDefault="00744E77" w:rsidP="0030324A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९५५</w:t>
            </w:r>
          </w:p>
        </w:tc>
        <w:tc>
          <w:tcPr>
            <w:tcW w:w="1092" w:type="dxa"/>
          </w:tcPr>
          <w:p w:rsidR="00744E77" w:rsidRPr="007C1748" w:rsidRDefault="00744E77" w:rsidP="003032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</w:tcPr>
          <w:p w:rsidR="00744E77" w:rsidRPr="007C1748" w:rsidRDefault="000C7EC3" w:rsidP="0030324A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मृतक- २</w:t>
            </w:r>
            <w:r w:rsidR="00F63EEC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७</w:t>
            </w:r>
          </w:p>
        </w:tc>
      </w:tr>
    </w:tbl>
    <w:p w:rsidR="00BC5ACC" w:rsidRDefault="00BC5ACC">
      <w:pPr>
        <w:rPr>
          <w:rFonts w:ascii="Times New Roman" w:hAnsi="Times New Roman" w:cs="Times New Roman"/>
          <w:b/>
          <w:bCs/>
          <w:u w:val="single"/>
          <w:lang w:bidi="ne-NP"/>
        </w:rPr>
      </w:pPr>
    </w:p>
    <w:p w:rsidR="00BC5ACC" w:rsidRPr="00053B52" w:rsidRDefault="00BC5ACC">
      <w:pPr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p w:rsidR="00C66E8A" w:rsidRPr="00BC5ACC" w:rsidRDefault="00BC5ACC">
      <w:pPr>
        <w:rPr>
          <w:rFonts w:ascii="Times New Roman" w:hAnsi="Times New Roman" w:cs="Times New Roman"/>
          <w:b/>
          <w:bCs/>
          <w:u w:val="single"/>
          <w:cs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चामल- १०१ क्वी., दाल- १२६० के.जी., नुन ७५४ के.जी., तेल- १७८० लि., विस्कुट- १२० प्याकेट, चाउचाउ- २५९ का., प्याज- ८ क्वी., आलु- १३९ क्वी., चिउरा- ३०.२ क्वी., भुजा- ४८२ के.जी., चिनी- ११९६ के.जी., सख्खर- २०५ के.जी., दालमोठ- ५० के.जी., पानी- ३४ का., सलाई- १ का., मैनबत्ति- ५० प्या., झुल- ६५० थान, म्याट्रेस- ५५० थान, चाइनिज पाल- १२० थान, त्रिपाल- १२८१ थान, बाल्टिन- ६५० थान, जग-</w:t>
      </w:r>
      <w:r w:rsidR="00043FF5">
        <w:rPr>
          <w:rFonts w:cs="Kalimati" w:hint="cs"/>
          <w:sz w:val="20"/>
          <w:szCs w:val="20"/>
          <w:cs/>
          <w:lang w:bidi="ne-NP"/>
        </w:rPr>
        <w:t xml:space="preserve"> ६५० थान, टर्चलाइट- १५० थान, तसला- २०० थान</w:t>
      </w:r>
      <w:r w:rsidR="00C66E8A" w:rsidRPr="00BC5ACC">
        <w:rPr>
          <w:rFonts w:ascii="Times New Roman" w:hAnsi="Times New Roman" w:cs="Times New Roman"/>
          <w:b/>
          <w:bCs/>
          <w:u w:val="single"/>
          <w:cs/>
          <w:lang w:bidi="ne-NP"/>
        </w:rPr>
        <w:br w:type="page"/>
      </w:r>
    </w:p>
    <w:p w:rsidR="00F55BFE" w:rsidRPr="00F55BFE" w:rsidRDefault="00F55BFE" w:rsidP="00F55BFE">
      <w:pPr>
        <w:rPr>
          <w:rFonts w:cs="Kalimati"/>
          <w:b/>
          <w:bCs/>
          <w:u w:val="single"/>
          <w:lang w:bidi="ne-NP"/>
        </w:rPr>
      </w:pPr>
      <w:r w:rsidRPr="00F55BFE">
        <w:rPr>
          <w:rFonts w:cs="Kalimati" w:hint="cs"/>
          <w:b/>
          <w:bCs/>
          <w:u w:val="single"/>
          <w:cs/>
          <w:lang w:bidi="ne-NP"/>
        </w:rPr>
        <w:lastRenderedPageBreak/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E704A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E704A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F12B55" w:rsidP="00F2194B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४८६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 w:rsidR="002D4130">
        <w:rPr>
          <w:rFonts w:cs="Kalimati" w:hint="cs"/>
          <w:cs/>
          <w:lang w:bidi="ne-NP"/>
        </w:rPr>
        <w:t>२</w:t>
      </w:r>
      <w:r>
        <w:rPr>
          <w:rFonts w:cs="Kalimati" w:hint="cs"/>
          <w:cs/>
          <w:lang w:bidi="ne-NP"/>
        </w:rPr>
        <w:t>१०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F2194B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1E4113">
        <w:rPr>
          <w:rFonts w:cs="Kalimati" w:hint="cs"/>
          <w:cs/>
          <w:lang w:bidi="ne-NP"/>
        </w:rPr>
        <w:t xml:space="preserve"> भइरहेको छ</w:t>
      </w:r>
      <w:r w:rsidR="001E4113">
        <w:rPr>
          <w:cs/>
          <w:lang w:bidi="ne-NP"/>
        </w:rPr>
        <w:t> </w:t>
      </w:r>
      <w:r w:rsidR="001E4113">
        <w:rPr>
          <w:rFonts w:cs="Kalimati" w:hint="cs"/>
          <w:cs/>
          <w:lang w:bidi="ne-NP"/>
        </w:rPr>
        <w:t>।</w:t>
      </w:r>
    </w:p>
    <w:p w:rsidR="00B87ADA" w:rsidRPr="00F415A8" w:rsidRDefault="00E553B4" w:rsidP="00F415A8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E553B4">
        <w:rPr>
          <w:rFonts w:cs="Kalimati" w:hint="cs"/>
          <w:cs/>
          <w:lang w:bidi="ne-NP"/>
        </w:rPr>
        <w:t>आपतकालीन स्वास्थ</w:t>
      </w:r>
      <w:r w:rsidR="008B31C2">
        <w:rPr>
          <w:rFonts w:cs="Kalimati" w:hint="cs"/>
          <w:cs/>
          <w:lang w:bidi="ne-NP"/>
        </w:rPr>
        <w:t>्</w:t>
      </w:r>
      <w:r w:rsidRPr="00E553B4">
        <w:rPr>
          <w:rFonts w:cs="Kalimati" w:hint="cs"/>
          <w:cs/>
          <w:lang w:bidi="ne-NP"/>
        </w:rPr>
        <w:t>य सेवाका लागि सम्पर्कमा आएका व्यक्तिको संख्या १०४४ रहेको छ ।</w:t>
      </w:r>
    </w:p>
    <w:p w:rsidR="0087522E" w:rsidRDefault="0087522E" w:rsidP="00F2194B">
      <w:pPr>
        <w:pStyle w:val="ListParagraph"/>
        <w:rPr>
          <w:rFonts w:cs="Kalimati"/>
          <w:b/>
          <w:bCs/>
          <w:lang w:bidi="ne-NP"/>
        </w:rPr>
      </w:pPr>
      <w:r w:rsidRPr="008B31C2">
        <w:rPr>
          <w:rFonts w:cs="Kalimati" w:hint="cs"/>
          <w:b/>
          <w:bCs/>
          <w:cs/>
          <w:lang w:bidi="ne-NP"/>
        </w:rPr>
        <w:t>घाइतेहरु उपचा</w:t>
      </w:r>
      <w:r w:rsidR="0042539F">
        <w:rPr>
          <w:rFonts w:cs="Kalimati" w:hint="cs"/>
          <w:b/>
          <w:bCs/>
          <w:cs/>
          <w:lang w:bidi="ne-NP"/>
        </w:rPr>
        <w:t>र</w:t>
      </w:r>
      <w:r w:rsidRPr="008B31C2">
        <w:rPr>
          <w:rFonts w:cs="Kalimati" w:hint="cs"/>
          <w:b/>
          <w:bCs/>
          <w:cs/>
          <w:lang w:bidi="ne-NP"/>
        </w:rPr>
        <w:t>र</w:t>
      </w:r>
      <w:r w:rsidR="0042539F">
        <w:rPr>
          <w:rFonts w:cs="Kalimati" w:hint="cs"/>
          <w:b/>
          <w:bCs/>
          <w:cs/>
          <w:lang w:bidi="ne-NP"/>
        </w:rPr>
        <w:t>्थ</w:t>
      </w:r>
      <w:r w:rsidRPr="008B31C2">
        <w:rPr>
          <w:rFonts w:cs="Kalimati" w:hint="cs"/>
          <w:b/>
          <w:bCs/>
          <w:cs/>
          <w:lang w:bidi="ne-NP"/>
        </w:rPr>
        <w:t xml:space="preserve"> अस्पतालहरु </w:t>
      </w:r>
    </w:p>
    <w:tbl>
      <w:tblPr>
        <w:tblStyle w:val="TableGrid"/>
        <w:tblW w:w="0" w:type="auto"/>
        <w:tblLook w:val="04A0"/>
      </w:tblPr>
      <w:tblGrid>
        <w:gridCol w:w="2988"/>
        <w:gridCol w:w="1376"/>
        <w:gridCol w:w="989"/>
        <w:gridCol w:w="1811"/>
        <w:gridCol w:w="1811"/>
      </w:tblGrid>
      <w:tr w:rsidR="00F849E0" w:rsidRPr="00F04FB2" w:rsidTr="00F849E0">
        <w:tc>
          <w:tcPr>
            <w:tcW w:w="2988" w:type="dxa"/>
            <w:vAlign w:val="center"/>
          </w:tcPr>
          <w:p w:rsidR="00F849E0" w:rsidRPr="00F04FB2" w:rsidRDefault="00F849E0" w:rsidP="00F849E0">
            <w:pPr>
              <w:jc w:val="center"/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अस्पतालहरु</w:t>
            </w:r>
          </w:p>
        </w:tc>
        <w:tc>
          <w:tcPr>
            <w:tcW w:w="1376" w:type="dxa"/>
            <w:vAlign w:val="center"/>
          </w:tcPr>
          <w:p w:rsidR="00F849E0" w:rsidRPr="00F04FB2" w:rsidRDefault="00F849E0" w:rsidP="00F849E0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घाइते जम्मा</w:t>
            </w:r>
          </w:p>
        </w:tc>
        <w:tc>
          <w:tcPr>
            <w:tcW w:w="989" w:type="dxa"/>
            <w:vAlign w:val="center"/>
          </w:tcPr>
          <w:p w:rsidR="00F849E0" w:rsidRPr="00F04FB2" w:rsidRDefault="00F849E0" w:rsidP="00F849E0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डिस्चार्ज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F849E0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हाल उपचारार्थ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F849E0">
            <w:pPr>
              <w:jc w:val="center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कैफियत</w:t>
            </w: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ना.उ.क्षे.अस्पताल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७८</w:t>
            </w:r>
          </w:p>
        </w:tc>
        <w:tc>
          <w:tcPr>
            <w:tcW w:w="989" w:type="dxa"/>
          </w:tcPr>
          <w:p w:rsidR="00F849E0" w:rsidRPr="00F04FB2" w:rsidRDefault="00621FBD" w:rsidP="0030324A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४५</w:t>
            </w:r>
          </w:p>
        </w:tc>
        <w:tc>
          <w:tcPr>
            <w:tcW w:w="1811" w:type="dxa"/>
          </w:tcPr>
          <w:p w:rsidR="00F849E0" w:rsidRPr="00F04FB2" w:rsidRDefault="00621FBD" w:rsidP="00621FBD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३२</w:t>
            </w:r>
          </w:p>
        </w:tc>
        <w:tc>
          <w:tcPr>
            <w:tcW w:w="1811" w:type="dxa"/>
          </w:tcPr>
          <w:p w:rsidR="00F849E0" w:rsidRPr="00621FBD" w:rsidRDefault="00621FBD" w:rsidP="0030324A">
            <w:pPr>
              <w:rPr>
                <w:rFonts w:ascii="Kokila" w:hAnsi="Kokila" w:cs="Kalimati"/>
                <w:sz w:val="18"/>
                <w:szCs w:val="18"/>
                <w:cs/>
                <w:lang w:bidi="ne-NP"/>
              </w:rPr>
            </w:pPr>
            <w:r w:rsidRPr="00621F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1 जना न्यूरोमा रिफर</w:t>
            </w: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नेशनल मेडिकल कलेज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२००</w:t>
            </w:r>
          </w:p>
        </w:tc>
        <w:tc>
          <w:tcPr>
            <w:tcW w:w="989" w:type="dxa"/>
          </w:tcPr>
          <w:p w:rsidR="00F849E0" w:rsidRPr="00F04FB2" w:rsidRDefault="00F849E0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९०</w:t>
            </w:r>
          </w:p>
        </w:tc>
        <w:tc>
          <w:tcPr>
            <w:tcW w:w="1811" w:type="dxa"/>
          </w:tcPr>
          <w:p w:rsidR="00F849E0" w:rsidRPr="00F04FB2" w:rsidRDefault="00F849E0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११०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cs/>
                <w:lang w:bidi="ne-NP"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बिरगंज हेल्थ केयर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३९</w:t>
            </w:r>
          </w:p>
        </w:tc>
        <w:tc>
          <w:tcPr>
            <w:tcW w:w="989" w:type="dxa"/>
          </w:tcPr>
          <w:p w:rsidR="00F849E0" w:rsidRPr="00F04FB2" w:rsidRDefault="00621FBD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१८</w:t>
            </w:r>
          </w:p>
        </w:tc>
        <w:tc>
          <w:tcPr>
            <w:tcW w:w="1811" w:type="dxa"/>
          </w:tcPr>
          <w:p w:rsidR="00F849E0" w:rsidRPr="00F04FB2" w:rsidRDefault="00621FBD" w:rsidP="00621FBD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२१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गण्डक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२८</w:t>
            </w:r>
          </w:p>
        </w:tc>
        <w:tc>
          <w:tcPr>
            <w:tcW w:w="989" w:type="dxa"/>
          </w:tcPr>
          <w:p w:rsidR="00F849E0" w:rsidRPr="00F04FB2" w:rsidRDefault="00621FBD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  <w:r>
              <w:rPr>
                <w:rFonts w:ascii="Kokila" w:hAnsi="Kokila" w:cs="Kalimati" w:hint="cs"/>
                <w:cs/>
                <w:lang w:bidi="ne-NP"/>
              </w:rPr>
              <w:t>४</w:t>
            </w:r>
          </w:p>
        </w:tc>
        <w:tc>
          <w:tcPr>
            <w:tcW w:w="1811" w:type="dxa"/>
          </w:tcPr>
          <w:p w:rsidR="00F849E0" w:rsidRPr="00F04FB2" w:rsidRDefault="00F849E0" w:rsidP="00621FBD">
            <w:pPr>
              <w:rPr>
                <w:rFonts w:ascii="Kokila" w:hAnsi="Kokila" w:cs="Kalimati"/>
                <w:lang w:bidi="ne-NP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१</w:t>
            </w:r>
            <w:r w:rsidR="00621FBD">
              <w:rPr>
                <w:rFonts w:ascii="Kokila" w:hAnsi="Kokila" w:cs="Kalimati" w:hint="cs"/>
                <w:cs/>
                <w:lang w:bidi="ne-NP"/>
              </w:rPr>
              <w:t>४</w:t>
            </w:r>
          </w:p>
        </w:tc>
        <w:tc>
          <w:tcPr>
            <w:tcW w:w="1811" w:type="dxa"/>
          </w:tcPr>
          <w:p w:rsidR="00F849E0" w:rsidRPr="00F04FB2" w:rsidRDefault="00F849E0" w:rsidP="0030324A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तराइ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एडभान्स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न्यूरो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Default="00F849E0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१९</w:t>
            </w:r>
          </w:p>
        </w:tc>
        <w:tc>
          <w:tcPr>
            <w:tcW w:w="989" w:type="dxa"/>
          </w:tcPr>
          <w:p w:rsidR="00F849E0" w:rsidRDefault="00F849E0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621FBD" w:rsidP="0030324A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२०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कलैया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बारा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३००</w:t>
            </w:r>
          </w:p>
        </w:tc>
        <w:tc>
          <w:tcPr>
            <w:tcW w:w="989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२९७</w:t>
            </w:r>
          </w:p>
        </w:tc>
        <w:tc>
          <w:tcPr>
            <w:tcW w:w="1811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टिचिङ्ग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  <w:tc>
          <w:tcPr>
            <w:tcW w:w="989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Pr="00F04FB2" w:rsidRDefault="00F849E0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Default="00F849E0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Kalimati"/>
                <w:color w:val="000000"/>
                <w:szCs w:val="28"/>
              </w:rPr>
              <w:t>B&amp;B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अस्पताल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,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Default="00F849E0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989" w:type="dxa"/>
          </w:tcPr>
          <w:p w:rsidR="00F849E0" w:rsidRDefault="00F849E0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3378A0">
        <w:tc>
          <w:tcPr>
            <w:tcW w:w="2988" w:type="dxa"/>
          </w:tcPr>
          <w:p w:rsidR="00F849E0" w:rsidRPr="00F04FB2" w:rsidRDefault="00F849E0" w:rsidP="0030324A">
            <w:pPr>
              <w:jc w:val="right"/>
              <w:rPr>
                <w:rFonts w:ascii="Utsaah" w:eastAsia="Times New Roman" w:hAnsi="Utsaah" w:cs="Kalimati"/>
                <w:b/>
                <w:bCs/>
                <w:rtl/>
                <w:cs/>
              </w:rPr>
            </w:pPr>
            <w:r w:rsidRPr="00F04FB2">
              <w:rPr>
                <w:rFonts w:ascii="Utsaah" w:eastAsia="Times New Roman" w:hAnsi="Utsaah" w:cs="Kalimati" w:hint="cs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376" w:type="dxa"/>
          </w:tcPr>
          <w:p w:rsidR="00F849E0" w:rsidRPr="00F04FB2" w:rsidRDefault="00F849E0" w:rsidP="0030324A">
            <w:pPr>
              <w:rPr>
                <w:rFonts w:ascii="Kokila" w:hAnsi="Kokila" w:cs="Kalimati"/>
                <w:b/>
                <w:bCs/>
                <w:rtl/>
                <w:cs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hi-IN"/>
              </w:rPr>
              <w:t>६७</w:t>
            </w:r>
            <w:r w:rsidRPr="00F04FB2">
              <w:rPr>
                <w:rFonts w:ascii="Kokila" w:hAnsi="Kokila" w:cs="Kalimati" w:hint="cs"/>
                <w:b/>
                <w:bCs/>
                <w:cs/>
                <w:lang w:bidi="hi-IN"/>
              </w:rPr>
              <w:t>८</w:t>
            </w:r>
          </w:p>
        </w:tc>
        <w:tc>
          <w:tcPr>
            <w:tcW w:w="989" w:type="dxa"/>
          </w:tcPr>
          <w:p w:rsidR="00F849E0" w:rsidRPr="00F04FB2" w:rsidRDefault="00F849E0" w:rsidP="00E4641F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४</w:t>
            </w:r>
            <w:r w:rsidR="00E4641F">
              <w:rPr>
                <w:rFonts w:ascii="Kokila" w:hAnsi="Kokila" w:cs="Kalimati" w:hint="cs"/>
                <w:b/>
                <w:bCs/>
                <w:cs/>
                <w:lang w:bidi="ne-NP"/>
              </w:rPr>
              <w:t>८६</w:t>
            </w:r>
          </w:p>
        </w:tc>
        <w:tc>
          <w:tcPr>
            <w:tcW w:w="1811" w:type="dxa"/>
          </w:tcPr>
          <w:p w:rsidR="00F849E0" w:rsidRPr="00F04FB2" w:rsidRDefault="00E4641F" w:rsidP="0030324A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२१०</w:t>
            </w:r>
          </w:p>
        </w:tc>
        <w:tc>
          <w:tcPr>
            <w:tcW w:w="1811" w:type="dxa"/>
          </w:tcPr>
          <w:p w:rsidR="00F849E0" w:rsidRDefault="00F849E0" w:rsidP="0030324A">
            <w:pPr>
              <w:rPr>
                <w:rFonts w:ascii="Kokila" w:hAnsi="Kokila" w:cs="Kalimati"/>
                <w:b/>
                <w:bCs/>
                <w:cs/>
                <w:lang w:bidi="ne-NP"/>
              </w:rPr>
            </w:pPr>
          </w:p>
        </w:tc>
      </w:tr>
    </w:tbl>
    <w:p w:rsidR="00F2194B" w:rsidRDefault="00F2194B" w:rsidP="00F2194B">
      <w:pPr>
        <w:pStyle w:val="ListParagraph"/>
        <w:rPr>
          <w:rFonts w:cs="Kalimati"/>
          <w:lang w:bidi="ne-NP"/>
        </w:rPr>
      </w:pPr>
    </w:p>
    <w:p w:rsidR="0064105A" w:rsidRPr="0064105A" w:rsidRDefault="0064105A" w:rsidP="0064105A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D8222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D8222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D40785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bookmarkStart w:id="0" w:name="_GoBack"/>
      <w:bookmarkEnd w:id="0"/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673EFC" w:rsidRDefault="00673EFC" w:rsidP="00D8222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पीडितहरुलाई स्थानीय</w:t>
      </w:r>
      <w:r w:rsidR="00186900">
        <w:rPr>
          <w:rFonts w:cs="Kalimati" w:hint="cs"/>
          <w:cs/>
          <w:lang w:bidi="ne-NP"/>
        </w:rPr>
        <w:t xml:space="preserve"> तहहरु, स्थानीय</w:t>
      </w:r>
      <w:r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>
        <w:rPr>
          <w:rFonts w:cs="Kalimati" w:hint="cs"/>
          <w:cs/>
          <w:lang w:bidi="ne-NP"/>
        </w:rPr>
        <w:t xml:space="preserve"> समाज सेवीहरु</w:t>
      </w:r>
      <w:r w:rsidR="00186900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>
        <w:rPr>
          <w:rFonts w:cs="Kalimati" w:hint="cs"/>
          <w:cs/>
          <w:lang w:bidi="ne-NP"/>
        </w:rPr>
        <w:t>सेवाहरु प्रवाह</w:t>
      </w:r>
      <w:r w:rsidR="007B4DB1">
        <w:rPr>
          <w:rFonts w:cs="Kalimati" w:hint="cs"/>
          <w:cs/>
          <w:lang w:bidi="ne-NP"/>
        </w:rPr>
        <w:t xml:space="preserve">मा सहयोग गरिरहेको </w:t>
      </w:r>
      <w:r w:rsidR="006C7B9F">
        <w:rPr>
          <w:rFonts w:cs="Kalimati" w:hint="cs"/>
          <w:cs/>
          <w:lang w:bidi="ne-NP"/>
        </w:rPr>
        <w:t>।</w:t>
      </w:r>
      <w:r w:rsidR="00470900">
        <w:rPr>
          <w:rFonts w:cs="Kalimati" w:hint="cs"/>
          <w:cs/>
          <w:lang w:bidi="ne-NP"/>
        </w:rPr>
        <w:t xml:space="preserve"> </w:t>
      </w:r>
    </w:p>
    <w:p w:rsidR="007B4DB1" w:rsidRDefault="007B4DB1" w:rsidP="007B4DB1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E704A6" w:rsidRPr="00F63EEC" w:rsidRDefault="00223CAC" w:rsidP="00223CAC">
      <w:pPr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3E4E0B">
      <w:pPr>
        <w:pStyle w:val="ListParagraph"/>
        <w:numPr>
          <w:ilvl w:val="0"/>
          <w:numId w:val="3"/>
        </w:numPr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3E4E0B">
      <w:pPr>
        <w:pStyle w:val="ListParagraph"/>
        <w:numPr>
          <w:ilvl w:val="0"/>
          <w:numId w:val="3"/>
        </w:numPr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3E4E0B">
      <w:pPr>
        <w:pStyle w:val="ListParagraph"/>
        <w:numPr>
          <w:ilvl w:val="0"/>
          <w:numId w:val="3"/>
        </w:numPr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3E4E0B">
      <w:pPr>
        <w:pStyle w:val="ListParagraph"/>
        <w:numPr>
          <w:ilvl w:val="0"/>
          <w:numId w:val="3"/>
        </w:numPr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3E4E0B">
      <w:pPr>
        <w:pStyle w:val="ListParagraph"/>
        <w:numPr>
          <w:ilvl w:val="0"/>
          <w:numId w:val="3"/>
        </w:numPr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3E4E0B">
      <w:pPr>
        <w:pStyle w:val="ListParagraph"/>
        <w:numPr>
          <w:ilvl w:val="0"/>
          <w:numId w:val="3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3E4E0B">
      <w:pPr>
        <w:pStyle w:val="ListParagraph"/>
        <w:numPr>
          <w:ilvl w:val="0"/>
          <w:numId w:val="3"/>
        </w:numPr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D02872" w:rsidP="003E4E0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223CAC" w:rsidRDefault="00223CAC" w:rsidP="00E704A6">
      <w:pPr>
        <w:pStyle w:val="ListParagraph"/>
        <w:rPr>
          <w:rFonts w:cs="Kalimati"/>
          <w:lang w:bidi="ne-NP"/>
        </w:rPr>
      </w:pPr>
    </w:p>
    <w:p w:rsidR="00CA3560" w:rsidRPr="00CA3560" w:rsidRDefault="00CA3560" w:rsidP="00CA3560">
      <w:pPr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CA3560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CA3560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CA3560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CA3560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पशुपंछीमा भएको क्षतिको विवरण संकलन हुँदै ।</w:t>
      </w:r>
    </w:p>
    <w:p w:rsidR="00CA3560" w:rsidRDefault="00CA3560" w:rsidP="00CA3560">
      <w:pPr>
        <w:spacing w:after="0"/>
        <w:rPr>
          <w:rFonts w:cs="Kalimati"/>
          <w:b/>
          <w:bCs/>
          <w:lang w:bidi="ne-NP"/>
        </w:rPr>
      </w:pPr>
    </w:p>
    <w:p w:rsidR="00CA3560" w:rsidRPr="00CA3560" w:rsidRDefault="00CA3560" w:rsidP="00CA3560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CA3560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CA3560" w:rsidRDefault="00CA3560" w:rsidP="00CA3560">
      <w:pPr>
        <w:pStyle w:val="ListParagraph"/>
        <w:spacing w:after="0"/>
        <w:rPr>
          <w:rFonts w:cs="Kalimati"/>
          <w:lang w:bidi="ne-NP"/>
        </w:rPr>
      </w:pPr>
    </w:p>
    <w:p w:rsidR="00D82226" w:rsidRDefault="0000005B" w:rsidP="00D82226">
      <w:pPr>
        <w:pStyle w:val="ListParagraph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700C4C" w:rsidRDefault="00700C4C" w:rsidP="00D82226">
      <w:pPr>
        <w:pStyle w:val="ListParagraph"/>
        <w:ind w:left="0"/>
        <w:rPr>
          <w:rFonts w:cs="Kalimati"/>
          <w:lang w:bidi="ne-NP"/>
        </w:rPr>
      </w:pPr>
    </w:p>
    <w:p w:rsidR="002330B3" w:rsidRDefault="002330B3" w:rsidP="00D82226">
      <w:pPr>
        <w:pStyle w:val="ListParagraph"/>
        <w:ind w:left="0"/>
        <w:rPr>
          <w:rFonts w:cs="Kalimati"/>
          <w:lang w:bidi="ne-NP"/>
        </w:rPr>
      </w:pPr>
    </w:p>
    <w:p w:rsidR="002330B3" w:rsidRDefault="002330B3" w:rsidP="00D82226">
      <w:pPr>
        <w:pStyle w:val="ListParagraph"/>
        <w:ind w:left="0"/>
        <w:rPr>
          <w:rFonts w:cs="Kalimati"/>
          <w:lang w:bidi="ne-NP"/>
        </w:rPr>
      </w:pPr>
    </w:p>
    <w:p w:rsidR="002330B3" w:rsidRDefault="002330B3" w:rsidP="00D82226">
      <w:pPr>
        <w:pStyle w:val="ListParagraph"/>
        <w:ind w:left="0"/>
        <w:rPr>
          <w:rFonts w:cs="Kalimati"/>
          <w:lang w:bidi="ne-NP"/>
        </w:rPr>
      </w:pPr>
    </w:p>
    <w:p w:rsidR="00E704A6" w:rsidRDefault="00700C4C" w:rsidP="002F7D4E">
      <w:pPr>
        <w:pStyle w:val="ListParagraph"/>
        <w:ind w:left="0"/>
        <w:rPr>
          <w:rFonts w:cs="Kalimati"/>
          <w:lang w:bidi="ne-NP"/>
        </w:rPr>
      </w:pPr>
      <w:r w:rsidRPr="002F7D4E">
        <w:rPr>
          <w:rFonts w:asciiTheme="minorHAnsi" w:hAnsiTheme="minorHAnsi" w:cs="Kalimati"/>
          <w:sz w:val="22"/>
          <w:lang w:bidi="ne-NP"/>
        </w:rPr>
        <w:t>Note:</w:t>
      </w:r>
      <w:r w:rsidRPr="002F7D4E">
        <w:rPr>
          <w:rFonts w:asciiTheme="minorHAnsi" w:hAnsiTheme="minorHAnsi" w:cs="Kalimati" w:hint="cs"/>
          <w:sz w:val="22"/>
          <w:cs/>
          <w:lang w:bidi="ne-NP"/>
        </w:rPr>
        <w:t xml:space="preserve"> </w:t>
      </w:r>
      <w:r w:rsidRPr="002F7D4E">
        <w:rPr>
          <w:rFonts w:asciiTheme="minorHAnsi" w:hAnsiTheme="minorHAnsi" w:cs="Kalimati"/>
          <w:sz w:val="22"/>
          <w:lang w:bidi="ne-NP"/>
        </w:rPr>
        <w:t xml:space="preserve">This information is generated on the basis of previous record and telephone conversation. </w:t>
      </w:r>
    </w:p>
    <w:sectPr w:rsidR="00E704A6" w:rsidSect="00E87DDE">
      <w:footerReference w:type="default" r:id="rId9"/>
      <w:pgSz w:w="12240" w:h="15840" w:code="1"/>
      <w:pgMar w:top="1440" w:right="720" w:bottom="810" w:left="216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16" w:rsidRDefault="00292516" w:rsidP="00E87DDE">
      <w:pPr>
        <w:spacing w:after="0"/>
      </w:pPr>
      <w:r>
        <w:separator/>
      </w:r>
    </w:p>
  </w:endnote>
  <w:endnote w:type="continuationSeparator" w:id="0">
    <w:p w:rsidR="00292516" w:rsidRDefault="00292516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292516" w:rsidRDefault="00D02872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292516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F63EEC">
          <w:rPr>
            <w:rFonts w:ascii="HIMALAYA TT FONT" w:hAnsi="HIMALAYA TT FONT"/>
            <w:noProof/>
            <w:sz w:val="20"/>
            <w:szCs w:val="20"/>
          </w:rPr>
          <w:t>4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292516" w:rsidRDefault="00292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16" w:rsidRDefault="00292516" w:rsidP="00E87DDE">
      <w:pPr>
        <w:spacing w:after="0"/>
      </w:pPr>
      <w:r>
        <w:separator/>
      </w:r>
    </w:p>
  </w:footnote>
  <w:footnote w:type="continuationSeparator" w:id="0">
    <w:p w:rsidR="00292516" w:rsidRDefault="00292516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43FF5"/>
    <w:rsid w:val="00051405"/>
    <w:rsid w:val="00053B52"/>
    <w:rsid w:val="00066968"/>
    <w:rsid w:val="00067D35"/>
    <w:rsid w:val="000805DB"/>
    <w:rsid w:val="00082A28"/>
    <w:rsid w:val="0009759A"/>
    <w:rsid w:val="000A01C2"/>
    <w:rsid w:val="000C3553"/>
    <w:rsid w:val="000C7EC3"/>
    <w:rsid w:val="000D25F2"/>
    <w:rsid w:val="000E7FD3"/>
    <w:rsid w:val="001063E4"/>
    <w:rsid w:val="00120080"/>
    <w:rsid w:val="0012400E"/>
    <w:rsid w:val="00125EE1"/>
    <w:rsid w:val="00186900"/>
    <w:rsid w:val="00187A93"/>
    <w:rsid w:val="001A1EEA"/>
    <w:rsid w:val="001A5F9A"/>
    <w:rsid w:val="001B317E"/>
    <w:rsid w:val="001E4113"/>
    <w:rsid w:val="001F64E8"/>
    <w:rsid w:val="00223CAC"/>
    <w:rsid w:val="00224531"/>
    <w:rsid w:val="002272A6"/>
    <w:rsid w:val="00230F64"/>
    <w:rsid w:val="002330B3"/>
    <w:rsid w:val="00237B3C"/>
    <w:rsid w:val="00244A73"/>
    <w:rsid w:val="00264D02"/>
    <w:rsid w:val="00292516"/>
    <w:rsid w:val="002B7CB1"/>
    <w:rsid w:val="002C5EC0"/>
    <w:rsid w:val="002D4130"/>
    <w:rsid w:val="002F7D4E"/>
    <w:rsid w:val="003022C1"/>
    <w:rsid w:val="0030324A"/>
    <w:rsid w:val="00311563"/>
    <w:rsid w:val="003378A0"/>
    <w:rsid w:val="00361A0D"/>
    <w:rsid w:val="003644A8"/>
    <w:rsid w:val="00371D09"/>
    <w:rsid w:val="00371F15"/>
    <w:rsid w:val="003771ED"/>
    <w:rsid w:val="003A05BD"/>
    <w:rsid w:val="003B0BBC"/>
    <w:rsid w:val="003E45F9"/>
    <w:rsid w:val="003E4E0B"/>
    <w:rsid w:val="003F2B5B"/>
    <w:rsid w:val="003F681A"/>
    <w:rsid w:val="00415D63"/>
    <w:rsid w:val="00421B72"/>
    <w:rsid w:val="0042539F"/>
    <w:rsid w:val="004476A6"/>
    <w:rsid w:val="00464B96"/>
    <w:rsid w:val="00470900"/>
    <w:rsid w:val="00477418"/>
    <w:rsid w:val="00487FBD"/>
    <w:rsid w:val="004A6F67"/>
    <w:rsid w:val="004B570E"/>
    <w:rsid w:val="004B77AF"/>
    <w:rsid w:val="004C32A2"/>
    <w:rsid w:val="005150F2"/>
    <w:rsid w:val="005300A1"/>
    <w:rsid w:val="00540CE8"/>
    <w:rsid w:val="0057786D"/>
    <w:rsid w:val="0058132D"/>
    <w:rsid w:val="005C497C"/>
    <w:rsid w:val="005F0AB3"/>
    <w:rsid w:val="00602309"/>
    <w:rsid w:val="00621FBD"/>
    <w:rsid w:val="0064105A"/>
    <w:rsid w:val="006503AF"/>
    <w:rsid w:val="0066210D"/>
    <w:rsid w:val="00673EFC"/>
    <w:rsid w:val="00676EE1"/>
    <w:rsid w:val="0069349E"/>
    <w:rsid w:val="006C7B9F"/>
    <w:rsid w:val="006E5CAE"/>
    <w:rsid w:val="006F25E0"/>
    <w:rsid w:val="00700C4C"/>
    <w:rsid w:val="00712395"/>
    <w:rsid w:val="00737C65"/>
    <w:rsid w:val="00742875"/>
    <w:rsid w:val="00744E77"/>
    <w:rsid w:val="007519C1"/>
    <w:rsid w:val="007945ED"/>
    <w:rsid w:val="007947FC"/>
    <w:rsid w:val="007B1DFA"/>
    <w:rsid w:val="007B4DB1"/>
    <w:rsid w:val="007C1748"/>
    <w:rsid w:val="007F2E31"/>
    <w:rsid w:val="00802D0E"/>
    <w:rsid w:val="00825951"/>
    <w:rsid w:val="008266F0"/>
    <w:rsid w:val="00826785"/>
    <w:rsid w:val="00845D44"/>
    <w:rsid w:val="0087522E"/>
    <w:rsid w:val="00875FFB"/>
    <w:rsid w:val="00891B46"/>
    <w:rsid w:val="00893A1D"/>
    <w:rsid w:val="008A0857"/>
    <w:rsid w:val="008B31C2"/>
    <w:rsid w:val="008B6FFC"/>
    <w:rsid w:val="008D40B0"/>
    <w:rsid w:val="0090778D"/>
    <w:rsid w:val="00935EA7"/>
    <w:rsid w:val="009442E0"/>
    <w:rsid w:val="00947AB4"/>
    <w:rsid w:val="00966A92"/>
    <w:rsid w:val="009738D0"/>
    <w:rsid w:val="00984795"/>
    <w:rsid w:val="009B2A3D"/>
    <w:rsid w:val="009B4BA7"/>
    <w:rsid w:val="009D4325"/>
    <w:rsid w:val="009D6DFC"/>
    <w:rsid w:val="009F3BD0"/>
    <w:rsid w:val="00A04B42"/>
    <w:rsid w:val="00A0740B"/>
    <w:rsid w:val="00A278A3"/>
    <w:rsid w:val="00A44D61"/>
    <w:rsid w:val="00A649AE"/>
    <w:rsid w:val="00AB2978"/>
    <w:rsid w:val="00AB480B"/>
    <w:rsid w:val="00AC1FE8"/>
    <w:rsid w:val="00AD12A0"/>
    <w:rsid w:val="00AE4F4D"/>
    <w:rsid w:val="00AE6A4C"/>
    <w:rsid w:val="00AF481E"/>
    <w:rsid w:val="00B15F28"/>
    <w:rsid w:val="00B1733B"/>
    <w:rsid w:val="00B34D90"/>
    <w:rsid w:val="00B54112"/>
    <w:rsid w:val="00B54C7D"/>
    <w:rsid w:val="00B87ADA"/>
    <w:rsid w:val="00BC5ACC"/>
    <w:rsid w:val="00BE122C"/>
    <w:rsid w:val="00BE7384"/>
    <w:rsid w:val="00BE7403"/>
    <w:rsid w:val="00BF015F"/>
    <w:rsid w:val="00C262B2"/>
    <w:rsid w:val="00C371C3"/>
    <w:rsid w:val="00C473F6"/>
    <w:rsid w:val="00C6653C"/>
    <w:rsid w:val="00C66E8A"/>
    <w:rsid w:val="00CA3560"/>
    <w:rsid w:val="00CB31E5"/>
    <w:rsid w:val="00CB34CC"/>
    <w:rsid w:val="00CC5E8F"/>
    <w:rsid w:val="00D02872"/>
    <w:rsid w:val="00D13DBC"/>
    <w:rsid w:val="00D2160A"/>
    <w:rsid w:val="00D32038"/>
    <w:rsid w:val="00D40785"/>
    <w:rsid w:val="00D4132D"/>
    <w:rsid w:val="00D75A33"/>
    <w:rsid w:val="00D81723"/>
    <w:rsid w:val="00D82226"/>
    <w:rsid w:val="00D91F9E"/>
    <w:rsid w:val="00DA638D"/>
    <w:rsid w:val="00DB204B"/>
    <w:rsid w:val="00DB578A"/>
    <w:rsid w:val="00DE093E"/>
    <w:rsid w:val="00DE45AA"/>
    <w:rsid w:val="00E07D50"/>
    <w:rsid w:val="00E205F6"/>
    <w:rsid w:val="00E4641F"/>
    <w:rsid w:val="00E553B4"/>
    <w:rsid w:val="00E704A6"/>
    <w:rsid w:val="00E80E81"/>
    <w:rsid w:val="00E87DDE"/>
    <w:rsid w:val="00E97985"/>
    <w:rsid w:val="00EC2298"/>
    <w:rsid w:val="00EE7562"/>
    <w:rsid w:val="00F12B55"/>
    <w:rsid w:val="00F2194B"/>
    <w:rsid w:val="00F3008F"/>
    <w:rsid w:val="00F41462"/>
    <w:rsid w:val="00F415A8"/>
    <w:rsid w:val="00F553C1"/>
    <w:rsid w:val="00F558EE"/>
    <w:rsid w:val="00F55BFE"/>
    <w:rsid w:val="00F5685F"/>
    <w:rsid w:val="00F62FF7"/>
    <w:rsid w:val="00F63EEC"/>
    <w:rsid w:val="00F835B7"/>
    <w:rsid w:val="00F849E0"/>
    <w:rsid w:val="00FA252A"/>
    <w:rsid w:val="00FA7523"/>
    <w:rsid w:val="00FD513B"/>
    <w:rsid w:val="00F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163</cp:revision>
  <cp:lastPrinted>2019-04-03T04:44:00Z</cp:lastPrinted>
  <dcterms:created xsi:type="dcterms:W3CDTF">2019-04-02T03:40:00Z</dcterms:created>
  <dcterms:modified xsi:type="dcterms:W3CDTF">2019-04-04T06:54:00Z</dcterms:modified>
</cp:coreProperties>
</file>